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6C6" w:rsidRPr="002739F1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b/>
          <w:sz w:val="32"/>
          <w:szCs w:val="32"/>
        </w:rPr>
      </w:pPr>
      <w:r w:rsidRPr="002739F1">
        <w:rPr>
          <w:b/>
          <w:sz w:val="32"/>
          <w:szCs w:val="32"/>
        </w:rPr>
        <w:t>КОВАРСТВО ТОНКОГО ЛЬДА</w:t>
      </w:r>
    </w:p>
    <w:p w:rsidR="004E46C6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sz w:val="32"/>
          <w:szCs w:val="32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noProof/>
          <w:sz w:val="28"/>
          <w:szCs w:val="28"/>
        </w:rPr>
        <w:drawing>
          <wp:anchor distT="0" distB="0" distL="114300" distR="114300" simplePos="0" relativeHeight="251681280" behindDoc="0" locked="0" layoutInCell="1" allowOverlap="1">
            <wp:simplePos x="0" y="0"/>
            <wp:positionH relativeFrom="margin">
              <wp:posOffset>88265</wp:posOffset>
            </wp:positionH>
            <wp:positionV relativeFrom="margin">
              <wp:posOffset>567055</wp:posOffset>
            </wp:positionV>
            <wp:extent cx="2646680" cy="2039620"/>
            <wp:effectExtent l="0" t="0" r="0" b="0"/>
            <wp:wrapSquare wrapText="bothSides"/>
            <wp:docPr id="4" name="Рисунок 7" descr="D:\ГОЛОВИНА\ГОЛОВИНА\Памятки 2010\МОЁ\памятки 2015\весенняя безопасность\800x600_49962_de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ГОЛОВИНА\ГОЛОВИНА\Памятки 2010\МОЁ\памятки 2015\весенняя безопасность\800x600_49962_deti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680" cy="203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noProof/>
          <w:sz w:val="28"/>
          <w:szCs w:val="28"/>
        </w:rPr>
        <w:drawing>
          <wp:anchor distT="0" distB="0" distL="114300" distR="114300" simplePos="0" relativeHeight="251641344" behindDoc="0" locked="0" layoutInCell="1" allowOverlap="1">
            <wp:simplePos x="0" y="0"/>
            <wp:positionH relativeFrom="margin">
              <wp:posOffset>92075</wp:posOffset>
            </wp:positionH>
            <wp:positionV relativeFrom="margin">
              <wp:posOffset>567055</wp:posOffset>
            </wp:positionV>
            <wp:extent cx="1898650" cy="1905635"/>
            <wp:effectExtent l="0" t="0" r="0" b="0"/>
            <wp:wrapSquare wrapText="bothSides"/>
            <wp:docPr id="16" name="Рисунок 10" descr="http://www.sch2-uzda.by/cache/preview/70860599c53cd4225a9bf6b6b6f9bda8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plus_40222c89cbbf49933e9aeaac71c2c0ec_img0000" descr="http://www.sch2-uzda.by/cache/preview/70860599c53cd4225a9bf6b6b6f9bda8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0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sz w:val="28"/>
          <w:szCs w:val="28"/>
        </w:rPr>
        <w:t>Не смотря на то, что зима не сдает свои позиции, в воздухе уже пахнет весной</w:t>
      </w:r>
      <w:r w:rsidR="00D23982" w:rsidRPr="002739F1">
        <w:rPr>
          <w:sz w:val="28"/>
          <w:szCs w:val="28"/>
        </w:rPr>
        <w:t xml:space="preserve">! </w:t>
      </w:r>
      <w:r w:rsidR="004E46C6" w:rsidRPr="002739F1">
        <w:rPr>
          <w:sz w:val="28"/>
          <w:szCs w:val="28"/>
        </w:rPr>
        <w:t>Утром – холодно, а днем все тает на ярком солнышке. Отсюда –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подтаивание льда на водоемах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Поэтому</w:t>
      </w:r>
      <w:r w:rsidR="00D23982" w:rsidRPr="002739F1">
        <w:rPr>
          <w:sz w:val="28"/>
          <w:szCs w:val="28"/>
        </w:rPr>
        <w:t xml:space="preserve"> не</w:t>
      </w:r>
      <w:r w:rsidR="004E46C6" w:rsidRPr="002739F1">
        <w:rPr>
          <w:sz w:val="28"/>
          <w:szCs w:val="28"/>
        </w:rPr>
        <w:t xml:space="preserve">обходимо помнить </w:t>
      </w:r>
      <w:r w:rsidR="00D23982" w:rsidRPr="002739F1">
        <w:rPr>
          <w:sz w:val="28"/>
          <w:szCs w:val="28"/>
        </w:rPr>
        <w:t xml:space="preserve">о правилах безопасности. 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Лед на водоемах  коварен и таит в себе огромную опасность. Дело в том, что водоемы замерзают неравномерно, а значит и толщина льда может изменяться.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Лед на водоемах - это зона повышенного риска для детей, которые решили поиграть на льду или покататься по нему на коньках, да и просто те, кто решил срезать путь и пройти по льду. </w:t>
      </w:r>
    </w:p>
    <w:p w:rsidR="002739F1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Простые и понятные правила помогут вам сохранить жизнь и здоровье и получить от </w:t>
      </w:r>
      <w:r w:rsidR="004E46C6" w:rsidRPr="002739F1">
        <w:rPr>
          <w:sz w:val="28"/>
          <w:szCs w:val="28"/>
        </w:rPr>
        <w:t>весны</w:t>
      </w:r>
      <w:r w:rsidRPr="002739F1">
        <w:rPr>
          <w:sz w:val="28"/>
          <w:szCs w:val="28"/>
        </w:rPr>
        <w:t xml:space="preserve"> только положительные эмоции.</w:t>
      </w: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 </w:t>
      </w:r>
    </w:p>
    <w:p w:rsidR="00440735" w:rsidRPr="002739F1" w:rsidRDefault="00440735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b/>
          <w:sz w:val="28"/>
          <w:szCs w:val="28"/>
          <w:u w:val="single"/>
        </w:rPr>
        <w:t>Правила безопасности при нахождении на льду водоемов</w:t>
      </w:r>
      <w:r w:rsidR="00D23982" w:rsidRPr="002739F1">
        <w:rPr>
          <w:sz w:val="28"/>
          <w:szCs w:val="28"/>
        </w:rPr>
        <w:t>: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выходите на тонкий, неокрепший лед водоема, если он рыхлый, а кое-где проступает вода (безопасный лед - прозрачный, толщиной не менее 10-12 см, молочно-белого цвета лед вдвое слабее прозрачного);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самый опасный - ноздреватый лед, образовавшийся из смерзшегося снега;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выходите на лед, если Вы один и в пределах видимости нет никого, кто смог бы придти Вам на помощь;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случайно попали на тонкую ледяную поверхность водоема, и лед начинает трескаться, главное, сохраняйте спокойствие. Не поддаваясь панике, по возможности, вернитесь в более безопасное место следующими способами: осторожно и быстро лягте на лед и отползите на безопасное место или медленно отходите назад осторожными скользящими шагами, не отрывая ног ото льда;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прыгайте по льду, также не стоит бегать по нему.</w:t>
      </w:r>
    </w:p>
    <w:p w:rsidR="002739F1" w:rsidRDefault="002739F1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t>Если все же случилась беда, и вы оказались в воде: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паникуйте, дышите как можно глубже и медленнее, не пытайтесь выбраться на лед только с помощью рук, делайте ногами непрерывные движения так, словно вы крутите педали велосипеда;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подтягивайтесь за кромку льда и не пытайтесь сразу выбраться на лед. Вокруг полыньи лед очень хрупкий и не выдержит тяжести Вашего тела. Продвигайтесь в ту сторону, откуда пришли или до ближайшего берега, кроша на своем пути хрупкую ледяную кромку руками;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lastRenderedPageBreak/>
        <w:t>как только лед перестанет ломаться под вашими ударами, положите руки на лед, протянув их как можно дальше, и изо всех сил толкайтесь ногами, стараясь придать туловищу горизонтальное положение;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sz w:val="28"/>
          <w:szCs w:val="28"/>
        </w:rPr>
        <w:t>н</w:t>
      </w:r>
      <w:r w:rsidRPr="002739F1">
        <w:rPr>
          <w:rFonts w:ascii="Times New Roman" w:hAnsi="Times New Roman" w:cs="Times New Roman"/>
          <w:sz w:val="28"/>
          <w:szCs w:val="28"/>
        </w:rPr>
        <w:t>е опирайтесь на лед всей тяжестью тела: он может снова провалиться, и вы с головой окунетесь в воду;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постарайтесь добиться того, чтобы Ваше тело оказалось вровень со льдом. После этого наползайте на лед, продолжая отталкиваться ногами и помогая себе руками, или, держась за прочную ледяную кромку руками, с осторожностью вынести на лед сначала одну, потом вторую ногу;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выбравшись на лед, распластайтесь на нем и ползите вперед, не пытаясь подняться на ноги; 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ближе к берегу, где лед крепче, повернитесь на бок и перекатывайтесь в сторону берега;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выбравшись на берег, не останавливайтесь, чтобы не замерзнуть. Бегом добирайтесь до ближайшего теплого помещения.</w:t>
      </w: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спасаете человека, который провалился под лед, следуйте инструкции и не допускайте паники: помогая провалившемуся под лед товарищу, подайте ему в руки пояс, шарф, палку и т. п. За них можно ухватиться крепче, чем за протянутую руку. К тому же при сближении на расстоянии руки легче обломить кромку льда.</w:t>
      </w:r>
    </w:p>
    <w:p w:rsidR="002739F1" w:rsidRDefault="002739F1" w:rsidP="00161B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Самоспасение:</w:t>
      </w:r>
    </w:p>
    <w:p w:rsidR="00161B81" w:rsidRPr="002739F1" w:rsidRDefault="00161B81" w:rsidP="00161B81">
      <w:pPr>
        <w:pStyle w:val="ab"/>
        <w:ind w:firstLine="720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Не</w:t>
      </w:r>
      <w:r w:rsidR="00D23982" w:rsidRPr="002739F1">
        <w:rPr>
          <w:b/>
          <w:i/>
          <w:sz w:val="28"/>
          <w:szCs w:val="28"/>
        </w:rPr>
        <w:t> </w:t>
      </w:r>
      <w:r w:rsidRPr="002739F1">
        <w:rPr>
          <w:sz w:val="28"/>
          <w:szCs w:val="28"/>
        </w:rPr>
        <w:t xml:space="preserve">поддавайтесь панике. Не надо барахтаться и наваливаться всем телом на тонкую кромку льда, так как под тяжестью тела он будет обламываться. Широко раскиньте руки, чтобы не погрузиться с головой в воду. Обопритесь локтями об лед и, приведя тело в горизонтальное положение, постарайтесь забросить на лед ту ногу, которая ближе всего к его кромке, поворотом корпуса вытащите вторую ногу и быстро выкатывайтесь на лед. Без резких движений отползайте как можно дальше от опасного места в том направлении, откуда пришли. Зовите на помощь. </w:t>
      </w:r>
    </w:p>
    <w:p w:rsidR="00161B81" w:rsidRPr="002739F1" w:rsidRDefault="00161B81" w:rsidP="00161B81">
      <w:pPr>
        <w:pStyle w:val="ab"/>
        <w:ind w:firstLine="567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Удерживая себя на поверхности воды, стараться затрачивать на это минимум физических усилий. (Одна из причин быстрого понижения температуры тела - перемещение прилежащего к телу подогретого им слоя воды и замена его новым, холодным. Кроме того, при движениях нарушается дополнительная изоляция, создаваемая водой, пропитавшей одежду). Находясь на плаву, следует голову держать как можно выше над водой. Активно плыть к берегу, плоту или шлюпке, можно, если они находятся на расстоянии, преодоление которого потребует не более 40 мин. Добравшись до плавсредства, надо немедленно раздеться, выжать намокшую одежду и снова надеть. </w:t>
      </w:r>
    </w:p>
    <w:p w:rsidR="00FF7C64" w:rsidRDefault="00FF7C64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lastRenderedPageBreak/>
        <w:t>ПРАВИЛА ОКАЗАНИЯ ПЕРВОЙ ПОМОЩИ, ПРОВАЛИВШЕМУСЯ ПОД ЛЕД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1. При оказании помощи немедленно крикните ему, что идете на помощь. Это его успокоит и придаст ему силы.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2. Приближайтесь к нему ползком. Лучше подложить под себя лыжи, доску, лестницу или фанеру, чтобы увеличить площадь опоры. За 4-5 метров от пролома подайте шест, багор, доску, веревку, ремень, шарф и, медленно отползая, вытягивайте пострадавшего на прочный лед. 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3. Действовать надо решительно и как можно скорее. Пострадавший быстро “коченеет” в ледяной воде, а намокшая одежда тянет его вниз. Переохлаждение может наступить уже через 3-5 минут при нахождении в воде при температуре от 0 до +10 С. </w:t>
      </w:r>
    </w:p>
    <w:p w:rsidR="00161B81" w:rsidRPr="002739F1" w:rsidRDefault="00FF7C64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0256" behindDoc="0" locked="0" layoutInCell="1" allowOverlap="1">
            <wp:simplePos x="0" y="0"/>
            <wp:positionH relativeFrom="margin">
              <wp:posOffset>1487805</wp:posOffset>
            </wp:positionH>
            <wp:positionV relativeFrom="margin">
              <wp:posOffset>5209540</wp:posOffset>
            </wp:positionV>
            <wp:extent cx="3145790" cy="1802130"/>
            <wp:effectExtent l="19050" t="0" r="0" b="0"/>
            <wp:wrapSquare wrapText="bothSides"/>
            <wp:docPr id="3" name="Рисунок 8" descr="D:\ГОЛОВИНА\ГОЛОВИНА\Памятки 2010\МОЁ\памятки 2015\весенняя безопасность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ГОЛОВИНА\ГОЛОВИНА\Памятки 2010\МОЁ\памятки 2015\весенняя безопасность\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180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1B81" w:rsidRPr="002739F1">
        <w:rPr>
          <w:rFonts w:ascii="Times New Roman" w:hAnsi="Times New Roman" w:cs="Times New Roman"/>
          <w:sz w:val="28"/>
          <w:szCs w:val="28"/>
        </w:rPr>
        <w:t>4. Наилучший способ согреть человека: снять с него мокрую одежду, отжать и снова надеть на спасенного, если под руками нет сухой одежды. Дать горячее питье. Алкоголь категорически исключается, так как расширяет периферические кровеносные сосуды, и температура тела продолжает падать. Хорошо, если есть полиэтиленовая пленка. Ею можно укутать человека, получается так называемый парниковый эффект. И постарайтесь быстрее добраться до теплого помещения. При необходимости следует вызвать скорую помощь.</w:t>
      </w:r>
    </w:p>
    <w:p w:rsidR="002739F1" w:rsidRDefault="002739F1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739F1" w:rsidRDefault="002739F1" w:rsidP="00161B81">
      <w:pPr>
        <w:ind w:firstLine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FF7C64" w:rsidRDefault="00FF7C64" w:rsidP="00FF7C64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7C64">
        <w:rPr>
          <w:rFonts w:ascii="Times New Roman" w:hAnsi="Times New Roman" w:cs="Times New Roman"/>
          <w:b/>
          <w:sz w:val="28"/>
          <w:szCs w:val="28"/>
        </w:rPr>
        <w:t>Отогревание пострадавшего</w:t>
      </w:r>
    </w:p>
    <w:p w:rsidR="00161B81" w:rsidRPr="002739F1" w:rsidRDefault="00161B81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Пострадавшего надо укрыть в месте, защищенном от ветра, хорошо укутать в любую имеющуюся одежду, одеяло. Если он в сознании, напоить горячим чаем, кофе. Очень эффективны грелки, бутылки, фляги, заполненные горячей водой, или камни, разогретые в пламени костра и завернутые в ткань, их прикладывают к боковым поверхностям грудной клетки, к голове, к паховой области, под мышки. Нельзя растирать тело, давать алкоголь, этим можно нанести серьезный вред организму. Так, при растирании охлажденная кровь из периферических сосудов </w:t>
      </w:r>
      <w:r w:rsidRPr="002739F1">
        <w:rPr>
          <w:rFonts w:ascii="Times New Roman" w:hAnsi="Times New Roman" w:cs="Times New Roman"/>
          <w:sz w:val="28"/>
          <w:szCs w:val="28"/>
        </w:rPr>
        <w:lastRenderedPageBreak/>
        <w:t xml:space="preserve">начнет активно поступать к </w:t>
      </w:r>
      <w:r w:rsidR="004D4273">
        <w:rPr>
          <w:rFonts w:ascii="Times New Roman" w:hAnsi="Times New Roman" w:cs="Times New Roman"/>
          <w:sz w:val="28"/>
          <w:szCs w:val="28"/>
        </w:rPr>
        <w:t>«</w:t>
      </w:r>
      <w:r w:rsidRPr="002739F1">
        <w:rPr>
          <w:rFonts w:ascii="Times New Roman" w:hAnsi="Times New Roman" w:cs="Times New Roman"/>
          <w:sz w:val="28"/>
          <w:szCs w:val="28"/>
        </w:rPr>
        <w:t>сердцевине</w:t>
      </w:r>
      <w:r w:rsidR="004D4273">
        <w:rPr>
          <w:rFonts w:ascii="Times New Roman" w:hAnsi="Times New Roman" w:cs="Times New Roman"/>
          <w:sz w:val="28"/>
          <w:szCs w:val="28"/>
        </w:rPr>
        <w:t>»</w:t>
      </w:r>
      <w:r w:rsidRPr="002739F1">
        <w:rPr>
          <w:rFonts w:ascii="Times New Roman" w:hAnsi="Times New Roman" w:cs="Times New Roman"/>
          <w:sz w:val="28"/>
          <w:szCs w:val="28"/>
        </w:rPr>
        <w:t xml:space="preserve"> тела, что приведет к дальнейшему снижению ее температуры. Алкоголь же будет оказывать угнетающее действие на центральную нервную систему.   </w:t>
      </w: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Выживание в холодной воде.</w:t>
      </w:r>
    </w:p>
    <w:p w:rsidR="00161B81" w:rsidRPr="002739F1" w:rsidRDefault="00161B81" w:rsidP="00FF7C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 Известно, что организм человека, находящегося в воде, охлаждается, если ее температура ниже 33,3°С. Теплопроводность воды почти в 27 раз больше, чем воздуха, процесс охлаждения идет довольно интенсивно. Например, при температуре воды 22°С человек за 4 мин теряет около 100 калорий, т.е. столько же, сколько на воздухе при той же температуре за час. В результате организм непрерывно теряет тепло, и температура тела, постепенно снижаясь, рано или поздно достигнет критического предела, при котором невозможно дальнейшее существование. Скорость снижения температуры тела зависит от физического состояния человека и его индивидуальной устойчивости к низким температурам, теплозащитные свойства одежды на нем, толщина подкожно-жирового слоя. Важная роль в активном снижении теплопотерь организма принадлежит сосудосуживающему аппарату, обеспечивающему уменьшение просвета капилляров, проходящих в коже и подкожной клетчатке.</w:t>
      </w:r>
    </w:p>
    <w:p w:rsidR="00161B81" w:rsidRPr="002739F1" w:rsidRDefault="00161B81" w:rsidP="00161B81">
      <w:pPr>
        <w:pStyle w:val="ab"/>
        <w:tabs>
          <w:tab w:val="left" w:pos="2528"/>
        </w:tabs>
        <w:jc w:val="center"/>
        <w:rPr>
          <w:rStyle w:val="ac"/>
          <w:rFonts w:eastAsiaTheme="majorEastAsia"/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РОДИТЕЛИ!</w:t>
      </w:r>
    </w:p>
    <w:p w:rsidR="00161B81" w:rsidRPr="002739F1" w:rsidRDefault="00161B81" w:rsidP="00FF7C64">
      <w:pPr>
        <w:pStyle w:val="ab"/>
        <w:tabs>
          <w:tab w:val="left" w:pos="2528"/>
        </w:tabs>
        <w:ind w:firstLine="709"/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>Не допускайте детей к реке без надзора взрослых, особенно во время ледохода предупредите их об опасности нахождения на льду при вскрытии реки или озера. Помните, что в период паводка, даже при незначительном ледоходе, несчастные случаи чаще всего происходят с детьми. Разъясняйте детям правила поведения в период паводка, запрещайте им шалить у воды, пересекайте лихачество. Не разрешайте кататься на самодельных плотах, досках, бревнах или плавающих льдинах. Оторванная льдина, холодная вода, быстрое течение грозят гибелью. Разъясните детям меры предосторожности в период ледохода и весеннего паводка.</w:t>
      </w:r>
    </w:p>
    <w:p w:rsidR="00161B81" w:rsidRPr="002739F1" w:rsidRDefault="00161B81" w:rsidP="00161B81">
      <w:pPr>
        <w:pStyle w:val="ab"/>
        <w:jc w:val="center"/>
        <w:rPr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Ребята!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выходите на лед во время весеннего паводка.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катайтесь на самодельном плотах, досках, бревнах и плавающих льдинах не прыгайте с одной льдины</w:t>
      </w:r>
      <w:bookmarkStart w:id="0" w:name="_GoBack"/>
      <w:bookmarkEnd w:id="0"/>
      <w:r w:rsidRPr="002739F1">
        <w:rPr>
          <w:color w:val="292929"/>
          <w:sz w:val="28"/>
          <w:szCs w:val="28"/>
        </w:rPr>
        <w:t xml:space="preserve"> на другую.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стойте на обрывистых и подмытых берегах - они могут обвалиться. Когда вы наблюдаете за ледоходом с моста, набережной причала, нельзя перегибаться через перила и другие ограждения.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 xml:space="preserve">Если вы оказались свидетелем несчастного случая на реке или озере, то не теряйтесь, не убегайте домой, а громко зовите на помощь, взрослые услышат и могут выручить из беды.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lastRenderedPageBreak/>
        <w:t>Не</w:t>
      </w:r>
      <w:r w:rsidRPr="002739F1">
        <w:rPr>
          <w:color w:val="292929"/>
          <w:sz w:val="28"/>
          <w:szCs w:val="28"/>
        </w:rPr>
        <w:t xml:space="preserve"> подходите близко к ямам, котлованам, канализационным люкам и колодцам. Школьники, будьте осторожны во время весеннего паводка и ледохода.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подвергайте свою жизнь опасности! </w:t>
      </w:r>
    </w:p>
    <w:p w:rsidR="00161B81" w:rsidRPr="002739F1" w:rsidRDefault="00161B81" w:rsidP="002739F1">
      <w:pPr>
        <w:pStyle w:val="ab"/>
        <w:jc w:val="center"/>
        <w:rPr>
          <w:b/>
          <w:color w:val="292929"/>
          <w:sz w:val="28"/>
          <w:szCs w:val="28"/>
        </w:rPr>
      </w:pPr>
      <w:r w:rsidRPr="002739F1">
        <w:rPr>
          <w:b/>
          <w:color w:val="292929"/>
          <w:sz w:val="28"/>
          <w:szCs w:val="28"/>
        </w:rPr>
        <w:t>Соблюдайте правила поведения на водоемах во время таяния льда, разлива рек и озер!</w:t>
      </w:r>
    </w:p>
    <w:p w:rsid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noProof/>
          <w:color w:val="292929"/>
          <w:sz w:val="28"/>
          <w:szCs w:val="28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1428750</wp:posOffset>
            </wp:positionH>
            <wp:positionV relativeFrom="margin">
              <wp:posOffset>2219960</wp:posOffset>
            </wp:positionV>
            <wp:extent cx="3403600" cy="2074545"/>
            <wp:effectExtent l="0" t="0" r="0" b="0"/>
            <wp:wrapSquare wrapText="bothSides"/>
            <wp:docPr id="2" name="Рисунок 12" descr="D:\ГОЛОВИНА\ГОЛОВИНА\Памятки 2010\МОЁ\памятки 2015\весенняя безопасность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ГОЛОВИНА\ГОЛОВИНА\Памятки 2010\МОЁ\памятки 2015\весенняя безопасность\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0" cy="207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7C64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2739F1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85929" w:rsidRPr="002739F1" w:rsidRDefault="00B85929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6"/>
        <w:gridCol w:w="4380"/>
        <w:gridCol w:w="4941"/>
      </w:tblGrid>
      <w:tr w:rsidR="002739F1" w:rsidRPr="002739F1" w:rsidTr="001B5EA0">
        <w:trPr>
          <w:trHeight w:val="718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3429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>ый</w:t>
            </w:r>
            <w:r w:rsidR="00FF7C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 xml:space="preserve">телефон экстренных оперативных </w:t>
            </w: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служб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Единый телефон пожарных и спасателей</w:t>
            </w:r>
          </w:p>
        </w:tc>
        <w:tc>
          <w:tcPr>
            <w:tcW w:w="4962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01 (101)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Полиция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(102)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(103)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(104)</w:t>
            </w:r>
          </w:p>
        </w:tc>
      </w:tr>
    </w:tbl>
    <w:p w:rsidR="006D14D8" w:rsidRPr="002739F1" w:rsidRDefault="006D14D8" w:rsidP="006D14D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6D14D8" w:rsidRPr="002739F1" w:rsidRDefault="006D14D8">
      <w:pPr>
        <w:rPr>
          <w:rFonts w:ascii="Times New Roman" w:hAnsi="Times New Roman" w:cs="Times New Roman"/>
          <w:sz w:val="28"/>
          <w:szCs w:val="28"/>
        </w:rPr>
      </w:pPr>
    </w:p>
    <w:sectPr w:rsidR="006D14D8" w:rsidRPr="002739F1" w:rsidSect="004E46C6">
      <w:footerReference w:type="default" r:id="rId13"/>
      <w:pgSz w:w="11906" w:h="16838"/>
      <w:pgMar w:top="851" w:right="851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7C7B" w:rsidRDefault="004C7C7B" w:rsidP="00EF2B26">
      <w:pPr>
        <w:spacing w:after="0" w:line="240" w:lineRule="auto"/>
      </w:pPr>
      <w:r>
        <w:separator/>
      </w:r>
    </w:p>
  </w:endnote>
  <w:end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E52F4A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4D4273">
          <w:rPr>
            <w:noProof/>
          </w:rPr>
          <w:t>4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7C7B" w:rsidRDefault="004C7C7B" w:rsidP="00EF2B26">
      <w:pPr>
        <w:spacing w:after="0" w:line="240" w:lineRule="auto"/>
      </w:pPr>
      <w:r>
        <w:separator/>
      </w:r>
    </w:p>
  </w:footnote>
  <w:foot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75pt;height:9.7pt" o:bullet="t">
        <v:imagedata r:id="rId1" o:title="BD21295_"/>
      </v:shape>
    </w:pict>
  </w:numPicBullet>
  <w:numPicBullet w:numPicBulletId="1">
    <w:pict>
      <v:shape id="_x0000_i1031" type="#_x0000_t75" style="width:11.75pt;height:11.75pt" o:bullet="t">
        <v:imagedata r:id="rId2" o:title="BD14578_"/>
      </v:shape>
    </w:pict>
  </w:numPicBullet>
  <w:abstractNum w:abstractNumId="0">
    <w:nsid w:val="032009F4"/>
    <w:multiLevelType w:val="hybridMultilevel"/>
    <w:tmpl w:val="13B8F71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61C50EE"/>
    <w:multiLevelType w:val="hybridMultilevel"/>
    <w:tmpl w:val="F5509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8"/>
  </w:num>
  <w:num w:numId="3">
    <w:abstractNumId w:val="15"/>
  </w:num>
  <w:num w:numId="4">
    <w:abstractNumId w:val="16"/>
  </w:num>
  <w:num w:numId="5">
    <w:abstractNumId w:val="25"/>
  </w:num>
  <w:num w:numId="6">
    <w:abstractNumId w:val="23"/>
  </w:num>
  <w:num w:numId="7">
    <w:abstractNumId w:val="5"/>
  </w:num>
  <w:num w:numId="8">
    <w:abstractNumId w:val="22"/>
  </w:num>
  <w:num w:numId="9">
    <w:abstractNumId w:val="12"/>
  </w:num>
  <w:num w:numId="10">
    <w:abstractNumId w:val="13"/>
  </w:num>
  <w:num w:numId="11">
    <w:abstractNumId w:val="1"/>
  </w:num>
  <w:num w:numId="12">
    <w:abstractNumId w:val="10"/>
  </w:num>
  <w:num w:numId="13">
    <w:abstractNumId w:val="6"/>
  </w:num>
  <w:num w:numId="14">
    <w:abstractNumId w:val="3"/>
  </w:num>
  <w:num w:numId="15">
    <w:abstractNumId w:val="18"/>
  </w:num>
  <w:num w:numId="16">
    <w:abstractNumId w:val="26"/>
  </w:num>
  <w:num w:numId="17">
    <w:abstractNumId w:val="24"/>
  </w:num>
  <w:num w:numId="18">
    <w:abstractNumId w:val="9"/>
  </w:num>
  <w:num w:numId="19">
    <w:abstractNumId w:val="7"/>
  </w:num>
  <w:num w:numId="20">
    <w:abstractNumId w:val="11"/>
  </w:num>
  <w:num w:numId="21">
    <w:abstractNumId w:val="21"/>
  </w:num>
  <w:num w:numId="22">
    <w:abstractNumId w:val="2"/>
  </w:num>
  <w:num w:numId="23">
    <w:abstractNumId w:val="4"/>
  </w:num>
  <w:num w:numId="24">
    <w:abstractNumId w:val="8"/>
  </w:num>
  <w:num w:numId="25">
    <w:abstractNumId w:val="27"/>
  </w:num>
  <w:num w:numId="26">
    <w:abstractNumId w:val="20"/>
  </w:num>
  <w:num w:numId="27">
    <w:abstractNumId w:val="14"/>
  </w:num>
  <w:num w:numId="28">
    <w:abstractNumId w:val="17"/>
  </w:num>
  <w:num w:numId="2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31435"/>
    <w:rsid w:val="00077D53"/>
    <w:rsid w:val="00080770"/>
    <w:rsid w:val="0009589A"/>
    <w:rsid w:val="000A34C6"/>
    <w:rsid w:val="000B4275"/>
    <w:rsid w:val="00123309"/>
    <w:rsid w:val="00161B81"/>
    <w:rsid w:val="001B5EA0"/>
    <w:rsid w:val="00204B97"/>
    <w:rsid w:val="00211A76"/>
    <w:rsid w:val="002609F2"/>
    <w:rsid w:val="002739F1"/>
    <w:rsid w:val="0034298E"/>
    <w:rsid w:val="00386BF9"/>
    <w:rsid w:val="003A04F9"/>
    <w:rsid w:val="003A671F"/>
    <w:rsid w:val="003F4C1F"/>
    <w:rsid w:val="00440735"/>
    <w:rsid w:val="00472C99"/>
    <w:rsid w:val="004B2855"/>
    <w:rsid w:val="004C779E"/>
    <w:rsid w:val="004C7C7B"/>
    <w:rsid w:val="004D4273"/>
    <w:rsid w:val="004E46C6"/>
    <w:rsid w:val="00510504"/>
    <w:rsid w:val="005A15A2"/>
    <w:rsid w:val="005C6780"/>
    <w:rsid w:val="00623209"/>
    <w:rsid w:val="00633B9E"/>
    <w:rsid w:val="006448B8"/>
    <w:rsid w:val="00646AA5"/>
    <w:rsid w:val="00650D34"/>
    <w:rsid w:val="006564EF"/>
    <w:rsid w:val="00677C15"/>
    <w:rsid w:val="00695568"/>
    <w:rsid w:val="006D0C37"/>
    <w:rsid w:val="006D14D8"/>
    <w:rsid w:val="007A09A6"/>
    <w:rsid w:val="007B28FB"/>
    <w:rsid w:val="007D59EA"/>
    <w:rsid w:val="007E61F2"/>
    <w:rsid w:val="007E6BFF"/>
    <w:rsid w:val="00812ECE"/>
    <w:rsid w:val="00826FC8"/>
    <w:rsid w:val="008C11C2"/>
    <w:rsid w:val="00915A34"/>
    <w:rsid w:val="009307C1"/>
    <w:rsid w:val="00933EBB"/>
    <w:rsid w:val="00964ED0"/>
    <w:rsid w:val="009769E2"/>
    <w:rsid w:val="009B2797"/>
    <w:rsid w:val="009B7576"/>
    <w:rsid w:val="009D2695"/>
    <w:rsid w:val="00A0678C"/>
    <w:rsid w:val="00A81FF5"/>
    <w:rsid w:val="00AB1E90"/>
    <w:rsid w:val="00B22F86"/>
    <w:rsid w:val="00B30884"/>
    <w:rsid w:val="00B542B2"/>
    <w:rsid w:val="00B54A7D"/>
    <w:rsid w:val="00B81301"/>
    <w:rsid w:val="00B85929"/>
    <w:rsid w:val="00B950E2"/>
    <w:rsid w:val="00BC4DB5"/>
    <w:rsid w:val="00C27C5D"/>
    <w:rsid w:val="00D2114A"/>
    <w:rsid w:val="00D23982"/>
    <w:rsid w:val="00D24FEF"/>
    <w:rsid w:val="00D270C2"/>
    <w:rsid w:val="00D43C4D"/>
    <w:rsid w:val="00D93B44"/>
    <w:rsid w:val="00E32462"/>
    <w:rsid w:val="00E52F4A"/>
    <w:rsid w:val="00E67526"/>
    <w:rsid w:val="00E81278"/>
    <w:rsid w:val="00E92818"/>
    <w:rsid w:val="00EF2B26"/>
    <w:rsid w:val="00EF6254"/>
    <w:rsid w:val="00EF75E4"/>
    <w:rsid w:val="00F376A9"/>
    <w:rsid w:val="00F41C42"/>
    <w:rsid w:val="00F712E5"/>
    <w:rsid w:val="00FB527E"/>
    <w:rsid w:val="00FF258E"/>
    <w:rsid w:val="00FF7C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  <w:style w:type="character" w:styleId="ae">
    <w:name w:val="Hyperlink"/>
    <w:basedOn w:val="a0"/>
    <w:uiPriority w:val="99"/>
    <w:semiHidden/>
    <w:unhideWhenUsed/>
    <w:rsid w:val="00D2398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hyperlink" Target="http://www.sch2-uzda.by/images/ychenikam/novosti/005/stixi-dlya-detej-bezopasnost-na-ldu-2.jpg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1AD7DE7-17DB-4A43-B5AF-1D73B42D8700}"/>
</file>

<file path=customXml/itemProps2.xml><?xml version="1.0" encoding="utf-8"?>
<ds:datastoreItem xmlns:ds="http://schemas.openxmlformats.org/officeDocument/2006/customXml" ds:itemID="{4DF450DE-4603-496D-B259-71342ACC9A1A}"/>
</file>

<file path=customXml/itemProps3.xml><?xml version="1.0" encoding="utf-8"?>
<ds:datastoreItem xmlns:ds="http://schemas.openxmlformats.org/officeDocument/2006/customXml" ds:itemID="{DEEE53A1-2330-4EE1-8E24-8DF9B0004552}"/>
</file>

<file path=customXml/itemProps4.xml><?xml version="1.0" encoding="utf-8"?>
<ds:datastoreItem xmlns:ds="http://schemas.openxmlformats.org/officeDocument/2006/customXml" ds:itemID="{AB98B5EF-E866-4587-A1B9-0633C4D9E4B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5</Pages>
  <Words>1330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us03</cp:lastModifiedBy>
  <cp:revision>53</cp:revision>
  <cp:lastPrinted>2016-02-26T12:55:00Z</cp:lastPrinted>
  <dcterms:created xsi:type="dcterms:W3CDTF">2015-02-26T09:21:00Z</dcterms:created>
  <dcterms:modified xsi:type="dcterms:W3CDTF">2023-03-10T06:33:00Z</dcterms:modified>
</cp:coreProperties>
</file>